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南通市崇川区社会组织评估申请书</w:t>
      </w:r>
    </w:p>
    <w:tbl>
      <w:tblPr>
        <w:tblStyle w:val="3"/>
        <w:tblW w:w="9414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855"/>
        <w:gridCol w:w="1638"/>
        <w:gridCol w:w="2155"/>
        <w:gridCol w:w="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社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会组织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 称</w:t>
            </w:r>
          </w:p>
        </w:tc>
        <w:tc>
          <w:tcPr>
            <w:tcW w:w="285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社会组织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类 型</w:t>
            </w:r>
          </w:p>
        </w:tc>
        <w:tc>
          <w:tcPr>
            <w:tcW w:w="21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社会团体</w:t>
            </w:r>
          </w:p>
        </w:tc>
        <w:tc>
          <w:tcPr>
            <w:tcW w:w="7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-4"/>
                <w:sz w:val="28"/>
                <w:szCs w:val="28"/>
              </w:rPr>
              <w:t>民办非企业单位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2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基金会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成立日期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电子邮件地址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自评分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申请等级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一A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二A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三A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四A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五A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申请日期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签 章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社会组织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承诺意见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ind w:right="64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申报材料保证真实有效，如申报材料虚假及本单位有违法、违规行为，一切法律责任自负。</w:t>
            </w:r>
          </w:p>
          <w:p>
            <w:pPr>
              <w:ind w:right="640"/>
              <w:jc w:val="righ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（社会组织盖章）</w:t>
            </w:r>
          </w:p>
          <w:p>
            <w:pPr>
              <w:adjustRightInd w:val="0"/>
              <w:spacing w:line="312" w:lineRule="atLeast"/>
              <w:ind w:right="640"/>
              <w:jc w:val="right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0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业务主管单位意见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1120" w:firstLine="551" w:firstLineChars="196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同意申报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级社会组织。</w:t>
            </w:r>
          </w:p>
          <w:p>
            <w:pPr>
              <w:ind w:right="480"/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领导签字：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（单位盖章）</w:t>
            </w:r>
          </w:p>
          <w:p>
            <w:pPr>
              <w:adjustRightInd w:val="0"/>
              <w:spacing w:line="312" w:lineRule="atLeast"/>
              <w:ind w:right="560"/>
              <w:jc w:val="right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eastAsia="仿宋_GB2312"/>
          <w:sz w:val="28"/>
          <w:szCs w:val="28"/>
        </w:rPr>
        <w:t>“社会组织类型”和“申请</w:t>
      </w:r>
      <w:r>
        <w:rPr>
          <w:rFonts w:hint="eastAsia" w:ascii="仿宋_GB2312" w:eastAsia="仿宋_GB2312"/>
          <w:sz w:val="28"/>
          <w:szCs w:val="28"/>
        </w:rPr>
        <w:t>A级</w:t>
      </w:r>
      <w:r>
        <w:rPr>
          <w:rFonts w:hint="eastAsia" w:eastAsia="仿宋_GB2312"/>
          <w:sz w:val="28"/>
          <w:szCs w:val="28"/>
        </w:rPr>
        <w:t>”栏，请在相应内容后打勾。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2B3F"/>
    <w:rsid w:val="1FB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20" w:lineRule="exact"/>
      <w:jc w:val="center"/>
      <w:outlineLvl w:val="0"/>
    </w:pPr>
    <w:rPr>
      <w:rFonts w:ascii="宋体" w:hAnsi="宋体"/>
      <w:b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2019-07-29T05:37:00Z</dcterms:created>
  <dc:creator>Z哒不溜</dc:creator>
  <cp:lastModifiedBy>Z哒不溜</cp:lastModifiedBy>
  <dcterms:modified xsi:type="dcterms:W3CDTF">2019-07-29T05:37:25Z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