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  <w:highlight w:val="yellow"/>
        </w:rPr>
        <w:t>申请机构登记证书副本</w:t>
      </w:r>
      <w:r>
        <w:rPr>
          <w:rFonts w:hint="eastAsia" w:ascii="仿宋_GB2312" w:eastAsia="仿宋_GB2312"/>
          <w:sz w:val="32"/>
          <w:szCs w:val="32"/>
          <w:highlight w:val="yellow"/>
        </w:rPr>
        <w:t>或备案登记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证明</w:t>
      </w:r>
      <w:r>
        <w:rPr>
          <w:rFonts w:ascii="仿宋_GB2312" w:eastAsia="仿宋_GB2312"/>
          <w:sz w:val="32"/>
          <w:szCs w:val="32"/>
          <w:highlight w:val="yellow"/>
        </w:rPr>
        <w:t>（正反面复印件）；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2、2020年度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  <w:t>年检合格证明（成立时间未满一年的社会组织提交未违反国家法律、法规和政策承诺书，详见下方声明书）</w:t>
      </w:r>
      <w:r>
        <w:rPr>
          <w:rFonts w:ascii="仿宋_GB2312" w:eastAsia="仿宋_GB2312"/>
          <w:sz w:val="32"/>
          <w:szCs w:val="32"/>
          <w:highlight w:val="yellow"/>
        </w:rPr>
        <w:t>；</w:t>
      </w:r>
    </w:p>
    <w:p>
      <w:pPr>
        <w:jc w:val="center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声明书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年成立以来，未有违反国家法律、法规和政策方面的行为。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声明人：（组织公章）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  月  日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证明人：（业务主管单位公章）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  月  日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640"/>
        <w:jc w:val="left"/>
        <w:rPr>
          <w:rFonts w:hint="eastAsia" w:ascii="仿宋_GB2312" w:eastAsia="仿宋_GB2312"/>
          <w:sz w:val="32"/>
          <w:szCs w:val="32"/>
          <w:highlight w:val="yellow"/>
          <w:u w:val="single"/>
          <w:lang w:eastAsia="zh-CN"/>
        </w:rPr>
      </w:pPr>
      <w:r>
        <w:rPr>
          <w:rFonts w:ascii="仿宋_GB2312" w:eastAsia="仿宋_GB2312"/>
          <w:sz w:val="32"/>
          <w:szCs w:val="32"/>
          <w:highlight w:val="yellow"/>
        </w:rPr>
        <w:t>项目实施地社区证明材料（项目实施地加盖公章）；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center"/>
        <w:rPr>
          <w:rFonts w:ascii="仿宋_GB2312" w:eastAsia="仿宋_GB2312"/>
          <w:b/>
          <w:bCs/>
          <w:sz w:val="32"/>
          <w:szCs w:val="32"/>
          <w:highlight w:val="none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center"/>
        <w:rPr>
          <w:rFonts w:ascii="仿宋_GB2312" w:eastAsia="仿宋_GB2312"/>
          <w:b/>
          <w:bCs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项目实施地社区证明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经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 （项目实施地社区）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确认，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（组织名称）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 xml:space="preserve">可在本社区开展实施2022年崇川区公益创投项目。  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证明人：（社区公章）</w:t>
      </w: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  月  日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仿宋_GB2312" w:eastAsia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leftChars="0" w:firstLine="640" w:firstLineChars="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  <w:t>社会组织获评等级情况，证书或网站公示截图（无法找到相关信息的组织填写相关说明并加盖公章，未参加等级评估或等级已过期组织无需提交此材料）</w:t>
      </w:r>
      <w:r>
        <w:rPr>
          <w:rFonts w:ascii="仿宋_GB2312" w:eastAsia="仿宋_GB2312"/>
          <w:sz w:val="32"/>
          <w:szCs w:val="32"/>
          <w:highlight w:val="yellow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社会组织获评等级情况说明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(社会组织名称）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已参加等级评估，于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获得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A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等级，特此证明。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lightGray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righ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证明人：（业务主管单位盖章）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2021年   月  日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leftChars="0" w:firstLine="640" w:firstLineChars="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sz w:val="32"/>
          <w:szCs w:val="32"/>
          <w:highlight w:val="yellow"/>
        </w:rPr>
        <w:t>社会组织党建工作情况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（附党支部成立批复文件复印件）</w:t>
      </w:r>
      <w:r>
        <w:rPr>
          <w:rFonts w:ascii="仿宋_GB2312" w:eastAsia="仿宋_GB2312"/>
          <w:sz w:val="32"/>
          <w:szCs w:val="32"/>
          <w:highlight w:val="yellow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/>
        <w:jc w:val="left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  <w:highlight w:val="yellow"/>
        </w:rPr>
        <w:t>申报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</w:rPr>
        <w:t>B类</w:t>
      </w:r>
      <w:r>
        <w:rPr>
          <w:rFonts w:hint="eastAsia" w:ascii="仿宋_GB2312" w:eastAsia="仿宋_GB2312"/>
          <w:sz w:val="32"/>
          <w:szCs w:val="32"/>
          <w:highlight w:val="yellow"/>
        </w:rPr>
        <w:t>项目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6.1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yellow"/>
        </w:rPr>
        <w:t>至少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t>1</w:t>
      </w:r>
      <w:r>
        <w:rPr>
          <w:rFonts w:hint="eastAsia" w:ascii="仿宋_GB2312" w:eastAsia="仿宋_GB2312"/>
          <w:sz w:val="32"/>
          <w:szCs w:val="32"/>
          <w:highlight w:val="yellow"/>
        </w:rPr>
        <w:t>名社会工作者或社区社干社工证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640" w:leftChars="0" w:firstLine="640" w:firstLineChars="20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6.2</w:t>
      </w:r>
      <w:r>
        <w:rPr>
          <w:rFonts w:hint="eastAsia" w:ascii="仿宋_GB2312" w:eastAsia="仿宋_GB2312"/>
          <w:sz w:val="32"/>
          <w:szCs w:val="32"/>
          <w:highlight w:val="yellow"/>
        </w:rPr>
        <w:t>核心成员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名单（年龄、学历、分工、资格证书）</w:t>
      </w:r>
      <w:r>
        <w:rPr>
          <w:rFonts w:hint="eastAsia" w:ascii="仿宋_GB2312" w:eastAsia="仿宋_GB2312"/>
          <w:sz w:val="32"/>
          <w:szCs w:val="32"/>
          <w:highlight w:val="yellow"/>
        </w:rPr>
        <w:t>；</w:t>
      </w:r>
    </w:p>
    <w:p>
      <w:pPr>
        <w:widowControl/>
        <w:shd w:val="clear" w:color="auto" w:fill="FFFFFF"/>
        <w:wordWrap/>
        <w:spacing w:line="360" w:lineRule="auto"/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spacing w:line="360" w:lineRule="auto"/>
        <w:ind w:firstLine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DA179D6-88DA-4510-A3AB-8431096E81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806F681-9D26-4BEB-A9D8-45905EDF22C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8259B1-F883-4FF5-813E-FEAC9B0B84E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34351"/>
    <w:multiLevelType w:val="singleLevel"/>
    <w:tmpl w:val="8743435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D79E4"/>
    <w:rsid w:val="32CF13C9"/>
    <w:rsid w:val="42AC4F11"/>
    <w:rsid w:val="668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Administrator.2013-20180421CK</dc:creator>
  <cp:lastModifiedBy>Unbending</cp:lastModifiedBy>
  <dcterms:modified xsi:type="dcterms:W3CDTF">2021-12-06T07:14:05Z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E33F3CD387FA42238E9C1602D27B73EF</vt:lpwstr>
  </property>
</Properties>
</file>