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90170</wp:posOffset>
            </wp:positionV>
            <wp:extent cx="1644650" cy="1867535"/>
            <wp:effectExtent l="0" t="0" r="0" b="0"/>
            <wp:wrapTight wrapText="bothSides">
              <wp:wrapPolygon>
                <wp:start x="0" y="0"/>
                <wp:lineTo x="0" y="21372"/>
                <wp:lineTo x="21266" y="21372"/>
                <wp:lineTo x="21266" y="0"/>
                <wp:lineTo x="0" y="0"/>
              </wp:wrapPolygon>
            </wp:wrapTight>
            <wp:docPr id="2" name="图片 2" descr="创投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创投园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lang w:val="en-US" w:eastAsia="zh-CN"/>
        </w:rPr>
        <w:t>2022年度</w:t>
      </w:r>
      <w:r>
        <w:rPr>
          <w:rFonts w:hint="eastAsia" w:ascii="Times New Roman" w:hAnsi="Times New Roman" w:eastAsia="方正小标宋_GBK"/>
          <w:sz w:val="44"/>
          <w:lang w:eastAsia="zh-CN"/>
        </w:rPr>
        <w:t>崇川区公益创投（社会工作服务）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t>项目</w:t>
      </w:r>
      <w:r>
        <w:rPr>
          <w:rFonts w:ascii="Times New Roman" w:hAnsi="Times New Roman" w:eastAsia="方正小标宋_GBK"/>
          <w:sz w:val="44"/>
        </w:rPr>
        <w:t>申报书</w:t>
      </w:r>
    </w:p>
    <w:p>
      <w:pPr>
        <w:widowControl/>
        <w:spacing w:line="480" w:lineRule="exact"/>
        <w:jc w:val="left"/>
        <w:rPr>
          <w:rFonts w:ascii="Times New Roman" w:hAnsi="Times New Roman"/>
          <w:sz w:val="28"/>
        </w:rPr>
      </w:pP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□公益定投类</w:t>
      </w:r>
    </w:p>
    <w:p>
      <w:pPr>
        <w:widowControl/>
        <w:spacing w:line="720" w:lineRule="auto"/>
        <w:ind w:firstLine="640"/>
        <w:jc w:val="center"/>
        <w:rPr>
          <w:rFonts w:hint="default" w:ascii="Times New Roman" w:hAnsi="Times New Roman" w:eastAsia="仿宋_GB2312"/>
          <w:b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□微创投类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 xml:space="preserve">  </w:t>
      </w:r>
    </w:p>
    <w:p>
      <w:pPr>
        <w:widowControl/>
        <w:spacing w:line="720" w:lineRule="auto"/>
        <w:jc w:val="both"/>
        <w:rPr>
          <w:rFonts w:hint="eastAsia" w:ascii="Times New Roman" w:hAnsi="Times New Roman" w:eastAsia="仿宋_GB2312"/>
          <w:sz w:val="32"/>
          <w:lang w:eastAsia="zh-CN"/>
        </w:rPr>
      </w:pP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项目名称: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申报单位: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640"/>
        <w:jc w:val="center"/>
        <w:rPr>
          <w:rFonts w:ascii="Times New Roman" w:hAnsi="Times New Roman" w:eastAsia="仿宋_GB2312"/>
          <w:sz w:val="32"/>
        </w:rPr>
      </w:pP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ascii="Times New Roman" w:hAnsi="Times New Roman" w:eastAsia="仿宋_GB2312"/>
          <w:sz w:val="32"/>
        </w:rPr>
        <w:t>填表日期：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年    月    日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崇川区</w:t>
      </w:r>
      <w:r>
        <w:rPr>
          <w:rFonts w:ascii="Times New Roman" w:hAnsi="Times New Roman" w:eastAsia="仿宋_GB2312"/>
          <w:sz w:val="32"/>
        </w:rPr>
        <w:t>民政</w:t>
      </w:r>
      <w:r>
        <w:rPr>
          <w:rFonts w:hint="eastAsia" w:ascii="Times New Roman" w:hAnsi="Times New Roman" w:eastAsia="仿宋_GB2312"/>
          <w:sz w:val="32"/>
          <w:lang w:eastAsia="zh-CN"/>
        </w:rPr>
        <w:t>局</w:t>
      </w:r>
      <w:r>
        <w:rPr>
          <w:rFonts w:ascii="Times New Roman" w:hAnsi="Times New Roman" w:eastAsia="仿宋_GB2312"/>
          <w:sz w:val="32"/>
        </w:rPr>
        <w:t>（监制）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 w:eastAsia="仿宋_GB2312"/>
          <w:sz w:val="32"/>
        </w:rPr>
      </w:pPr>
    </w:p>
    <w:tbl>
      <w:tblPr>
        <w:tblStyle w:val="3"/>
        <w:tblpPr w:leftFromText="180" w:rightFromText="180" w:vertAnchor="page" w:horzAnchor="page" w:tblpX="1077" w:tblpY="2503"/>
        <w:tblOverlap w:val="never"/>
        <w:tblW w:w="9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2625"/>
        <w:gridCol w:w="2145"/>
        <w:gridCol w:w="3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申请组织机构及团队信息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组织名称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组织等级评估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年获评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社会信用统一代码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组织独立银行账号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（个人无效）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组织负责人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组织日常活动地点</w:t>
            </w:r>
          </w:p>
        </w:tc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拟加入本项目的人员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分工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社会工作者（专/兼）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财务人员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核心志愿者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……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</w:tbl>
    <w:p>
      <w:pPr>
        <w:widowControl/>
        <w:spacing w:line="720" w:lineRule="auto"/>
        <w:jc w:val="both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备注：行数不够可自行添加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/>
    <w:tbl>
      <w:tblPr>
        <w:tblStyle w:val="3"/>
        <w:tblW w:w="9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59"/>
        <w:gridCol w:w="1854"/>
        <w:gridCol w:w="5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一、项目名称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（可以在原先的定投项目名称后加副标题，显示出个性化）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二、项目概要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（要求用一段话简要概述该项目的目的、活动内容和效益，200字以内）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三、问题及需求分析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（分析项目所要解决服务对象的问题，问题阐述清晰、明确、具体；该问题的阐述与下文中的项目活动具备很强的关联性）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需求描述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（覆盖地域）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社区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四、项目目标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（本项目需要达成的总目标和具体目标；目标必须与上述问题一致，且一一对应，具体目标要清晰、明确、可实现、可量化）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总目标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分目标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五、活动计划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（根据问题分析和项目目标设计合理的项目活动，项目活动应与项目目标对应。描述项目活动的内容、方案、时间及预算，不超过400字）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例：按活动结构逐一编制，每个活动版块需包括（1）内容；（2）方案；（3）时间；（4）预算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六、项目风险预防与评估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（风险是指可能导致该项目活动失败的因素，或者由本项目干预可能产生的不良结果，项目评估是组织计划使用何种方式、工具对项目成效开展评价工作）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风险及应对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（150字以内）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（二）项目自评估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（50字以内）</w:t>
            </w:r>
          </w:p>
        </w:tc>
        <w:tc>
          <w:tcPr>
            <w:tcW w:w="7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七、项目预算支出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（项目预算中的支出用途，必须与项目活动一一对应）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资金预算支出明细（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仅列出申报资金的预计使用明细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请给出具体计算过程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申报资金支出明细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申报资金合计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5"/>
              </w:numPr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服务承诺书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我单位承诺，以上信息填写真实、有效。若项目活动审批立项，我单位保证按规定要求，妥善安排和使用项目资金（包括配套资金、其他社会定向捐赠资金），规范项目管理，坚持信息公开，接受社会监督。如有违规行为，我单位愿意独立承担相关法律责任！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法人（章）：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机构名称（章）：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（行不够自行添加）</w:t>
      </w:r>
    </w:p>
    <w:p>
      <w:pPr>
        <w:widowControl/>
        <w:spacing w:line="480" w:lineRule="exact"/>
        <w:jc w:val="left"/>
        <w:rPr>
          <w:rFonts w:ascii="Times New Roman" w:hAnsi="Times New Roman"/>
          <w:b/>
        </w:rPr>
      </w:pPr>
    </w:p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bookmarkStart w:id="0" w:name="_Toc3360_WPSOffice_Level1"/>
      <w:bookmarkStart w:id="1" w:name="_Toc21102_WPSOffice_Level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填  </w:t>
      </w:r>
      <w:bookmarkStart w:id="6" w:name="_GoBack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表  说 </w:t>
      </w:r>
      <w:bookmarkEnd w:id="6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 明 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一、本申报书作为2022年度崇川区公益创投（社会工作服务）项目的立项依据，填写必须保证其真实性、完整性、可行性。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二、实施区域：需要明确项目实施开展的街、社区。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三、项目属性：参考《2022年度崇川区公益创投（社会工作服务）项目实施方案》填写相对应的内容。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四、服务人数：指直接的服务对象数量，不包括间接服务对象，且不是“服务人次”。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五、预期目标：项目中期和结项阶段可量化、可实现、可评估的目标，文字表述需简洁明了。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六、项目预算用途：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（一）主要用于支持项目开展所需要的业务活动费用和管理费用，其中，业务活动费用包含业务直接支出和间接支出。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1.业务活动直接支出是指开展项目活动或提供服务所发生的直接费用，主要包括：活动物资费、宣传材料设计制作费、租车费、专家费、志愿者补贴、项目执行人员补贴等；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2.业务活动间接支出是指执行项目所需的间接费用，主要包括：媒体宣传费用、办公耗材费、通讯费、交通费用等；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3.管理费是指机构的运行费用，主要包括主要包括机构财务人员补贴、行政人员补贴、水电费等费用，不超过项目总资金的10％；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（二）服务支出应当用于受益对象和社会服务活动，必须按照项目内容中所列的每一项活动／服务进行编制；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（三）所有预算设计应符合市场原则，且不得在项目预算中列支任何形式的固定资产购置费用。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七、预算设置原则/标准：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（一）项目执行人员补贴：是指专职工作人员补贴和兼职工作人员补贴。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专职人员补贴是指支付给机构缴纳社保的专职工作人员费用，费用不高于当地社会平均工资，按工时（或天）计算，并按项目执行人员在本项目的实际工作时间进行计算发放，原则上标准为社会工作师（中级）不高于35元／时，280元／天；助理社会工作师（初级）不高于30元／时，240元／天；不持证社工不高于25元／时，200元／天），总金额不得超过项目总预算的50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2.兼职工作人员补贴不高于当地社会平均日工资，按工时（或天）计算，原则上标准为不高于20元／时，140元／天，本项目中无专职人员参与，项目总执行人员补贴费用则不超过30%。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二）志愿者补贴：志愿者补贴一般标准为半天不高于40元／人，全天不高于80元／人（志愿者补贴包括交通费和餐费）。集体活动，志愿者与服务对象比例原则上不得高于1：10；为“老、少、困、特”四类人群开展集体活动志愿者与服务对象人数比例可适当放宽到1：6；上门服务志愿者与服务对象人数比例原则上不得高于2：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三）专家费用：专家费用包括培训费、讲课费等。培训费、讲课费：按照课时计算费用，50分钟／课时，按实际发生的课时计算，每半天最多按2课时计算。费用标准为正高级专业技术职称人员不高于400元／课时、副高级专业技术职称人员不高于300元／课时、中级专业技术职称人员不高于200元／课时，初级专业技术人员不高于150元／课时。注意：专家不包括组织内部专、兼职成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（四）宣传印刷费用：发生的印刷、宣传等费用应属项目执行中必须发生的，按不高于一般市场价合理列支。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五）交通通讯费用：发生的交通费用应属项目执行中必须发生的，为进行项目活动时所产生私车公用加油费（需提供具体事由、距出发地和项目实施地的里程数，费用报销标准不超过1元/公里）、公交车及打车票等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六）不允许列支的费用：不允许向服务对象发放现金补助以及超过一般市场价格的慰问品，不允许列支烟酒、聚餐、各类购物消费卡、高档礼品、奢侈品、基建、投资、固定资产购置、软件系统开发费用以及其他与项目内容无关的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八、项目申报书请于2021年12月12日17:00前以电子邮件格式报至ntccshzz@163.com。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九、资格审查材料纸质稿请于2021年12月10日17:00前送至崇川区政务中心（青年中路128号）301E。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十、本申报书由崇川区民政局负责监制，南通市崇川爱德社会组织建设中心负责制定解释。</w:t>
      </w:r>
      <w:bookmarkStart w:id="2" w:name="_Toc27512_WPSOffice_Level1"/>
      <w:bookmarkStart w:id="3" w:name="_Toc27254_WPSOffice_Level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填报过程中如有疑问，请致电南通市崇川区社会组织公益创投园办公室</w:t>
      </w:r>
      <w:bookmarkEnd w:id="2"/>
      <w:bookmarkEnd w:id="3"/>
      <w:bookmarkStart w:id="4" w:name="_Toc30058_WPSOffice_Level1"/>
      <w:bookmarkStart w:id="5" w:name="_Toc13812_WPSOffice_Level1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，联系电话：</w:t>
      </w:r>
      <w:bookmarkEnd w:id="4"/>
      <w:bookmarkEnd w:id="5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0513-55082257。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3F83D"/>
    <w:multiLevelType w:val="singleLevel"/>
    <w:tmpl w:val="3763F8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550D45"/>
    <w:multiLevelType w:val="singleLevel"/>
    <w:tmpl w:val="45550D4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B73A0C"/>
    <w:multiLevelType w:val="singleLevel"/>
    <w:tmpl w:val="59B73A0C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9B7422E"/>
    <w:multiLevelType w:val="singleLevel"/>
    <w:tmpl w:val="59B7422E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B74298"/>
    <w:multiLevelType w:val="singleLevel"/>
    <w:tmpl w:val="59B7429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2F0F"/>
    <w:rsid w:val="03741A2E"/>
    <w:rsid w:val="063B71E9"/>
    <w:rsid w:val="143860F7"/>
    <w:rsid w:val="1FB20834"/>
    <w:rsid w:val="2A0B631E"/>
    <w:rsid w:val="314A344F"/>
    <w:rsid w:val="316B214F"/>
    <w:rsid w:val="31D201A2"/>
    <w:rsid w:val="325D2F0F"/>
    <w:rsid w:val="34694BA5"/>
    <w:rsid w:val="357B17BF"/>
    <w:rsid w:val="35A42501"/>
    <w:rsid w:val="3D475380"/>
    <w:rsid w:val="45237F72"/>
    <w:rsid w:val="468A2A07"/>
    <w:rsid w:val="468E22E6"/>
    <w:rsid w:val="494E223F"/>
    <w:rsid w:val="4D567B51"/>
    <w:rsid w:val="4F146912"/>
    <w:rsid w:val="4F6066C1"/>
    <w:rsid w:val="521A4221"/>
    <w:rsid w:val="53571283"/>
    <w:rsid w:val="54A44D2A"/>
    <w:rsid w:val="54A7110E"/>
    <w:rsid w:val="55000281"/>
    <w:rsid w:val="555D3050"/>
    <w:rsid w:val="610429D9"/>
    <w:rsid w:val="61827101"/>
    <w:rsid w:val="622640D5"/>
    <w:rsid w:val="648E148B"/>
    <w:rsid w:val="65F22557"/>
    <w:rsid w:val="76D46259"/>
    <w:rsid w:val="76F32ABE"/>
    <w:rsid w:val="7DB96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6">
    <w:name w:val="样式3"/>
    <w:basedOn w:val="2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2017-09-12T01:29:00Z</dcterms:created>
  <dc:creator>Aminty-fanxiaoli</dc:creator>
  <cp:lastModifiedBy>Unbending</cp:lastModifiedBy>
  <dcterms:modified xsi:type="dcterms:W3CDTF">2021-12-08T01:52:30Z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AD515EAC36224E0EAAB5E49B3D6B8F2E</vt:lpwstr>
  </property>
</Properties>
</file>